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6ED4" w14:textId="40ADCD59" w:rsidR="00A9204E" w:rsidRPr="00BB7F88" w:rsidRDefault="002768E7" w:rsidP="002768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B7F88">
        <w:rPr>
          <w:rFonts w:ascii="Arial" w:hAnsi="Arial" w:cs="Arial"/>
          <w:b/>
          <w:bCs/>
          <w:sz w:val="28"/>
          <w:szCs w:val="28"/>
        </w:rPr>
        <w:t>2022 MINUTES OF THE ANNUAL MEETING OF</w:t>
      </w:r>
    </w:p>
    <w:p w14:paraId="66ABAF3D" w14:textId="309B54C8" w:rsidR="002768E7" w:rsidRPr="00BB7F88" w:rsidRDefault="002768E7" w:rsidP="002768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B7F88">
        <w:rPr>
          <w:rFonts w:ascii="Arial" w:hAnsi="Arial" w:cs="Arial"/>
          <w:b/>
          <w:bCs/>
          <w:sz w:val="28"/>
          <w:szCs w:val="28"/>
        </w:rPr>
        <w:t>AFFINITY CREDIT UNION</w:t>
      </w:r>
    </w:p>
    <w:p w14:paraId="52105752" w14:textId="57F2B663" w:rsidR="002768E7" w:rsidRDefault="002768E7" w:rsidP="002768E7">
      <w:pPr>
        <w:rPr>
          <w:rFonts w:ascii="Arial" w:hAnsi="Arial" w:cs="Arial"/>
          <w:sz w:val="24"/>
          <w:szCs w:val="24"/>
        </w:rPr>
      </w:pPr>
    </w:p>
    <w:p w14:paraId="154BC664" w14:textId="17069650" w:rsidR="002768E7" w:rsidRDefault="002768E7" w:rsidP="002768E7">
      <w:pPr>
        <w:rPr>
          <w:rFonts w:ascii="Arial" w:hAnsi="Arial" w:cs="Arial"/>
          <w:sz w:val="24"/>
          <w:szCs w:val="24"/>
        </w:rPr>
      </w:pPr>
    </w:p>
    <w:p w14:paraId="72C14670" w14:textId="43B15307" w:rsidR="002768E7" w:rsidRDefault="002768E7" w:rsidP="0027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73</w:t>
      </w:r>
      <w:r w:rsidRPr="002768E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Annual Meeting of Affinity Credit Union was held at the Holiday Inn – Downtown </w:t>
      </w:r>
      <w:r w:rsidR="000E0CAA">
        <w:rPr>
          <w:rFonts w:ascii="Arial" w:hAnsi="Arial" w:cs="Arial"/>
          <w:sz w:val="24"/>
          <w:szCs w:val="24"/>
        </w:rPr>
        <w:t>Mercy Area, on May 10, 2022.  Board of Directors Chair, Cindi Summers, called the meeting to order at 6:23 p.m.</w:t>
      </w:r>
    </w:p>
    <w:p w14:paraId="04CB1EB2" w14:textId="7F653C65" w:rsidR="000E0CAA" w:rsidRDefault="000E0CAA" w:rsidP="002768E7">
      <w:pPr>
        <w:rPr>
          <w:rFonts w:ascii="Arial" w:hAnsi="Arial" w:cs="Arial"/>
          <w:sz w:val="24"/>
          <w:szCs w:val="24"/>
        </w:rPr>
      </w:pPr>
    </w:p>
    <w:p w14:paraId="69CAF58F" w14:textId="2B36A533" w:rsidR="000E0CAA" w:rsidRDefault="000E0CAA" w:rsidP="0027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quorum was determined to be present.</w:t>
      </w:r>
    </w:p>
    <w:p w14:paraId="6A6C6D31" w14:textId="5CA5DE92" w:rsidR="000E0CAA" w:rsidRDefault="000E0CAA" w:rsidP="002768E7">
      <w:pPr>
        <w:rPr>
          <w:rFonts w:ascii="Arial" w:hAnsi="Arial" w:cs="Arial"/>
          <w:sz w:val="24"/>
          <w:szCs w:val="24"/>
        </w:rPr>
      </w:pPr>
    </w:p>
    <w:p w14:paraId="625864D9" w14:textId="49B76000" w:rsidR="000E0CAA" w:rsidRDefault="000E0CAA" w:rsidP="0027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of the previous meeting were read.  Motion was made by Rex Drottz to accept the minutes of the previous meeting.  Motion seconded by</w:t>
      </w:r>
      <w:r w:rsidR="00B41F79">
        <w:rPr>
          <w:rFonts w:ascii="Arial" w:hAnsi="Arial" w:cs="Arial"/>
          <w:sz w:val="24"/>
          <w:szCs w:val="24"/>
        </w:rPr>
        <w:t xml:space="preserve"> Mary Clark-Butts. Motion carried.</w:t>
      </w:r>
    </w:p>
    <w:p w14:paraId="6A8835E6" w14:textId="0688A9DA" w:rsidR="00B41F79" w:rsidRDefault="00B41F79" w:rsidP="002768E7">
      <w:pPr>
        <w:rPr>
          <w:rFonts w:ascii="Arial" w:hAnsi="Arial" w:cs="Arial"/>
          <w:sz w:val="24"/>
          <w:szCs w:val="24"/>
        </w:rPr>
      </w:pPr>
    </w:p>
    <w:p w14:paraId="43E8B5E2" w14:textId="25D08987" w:rsidR="00B41F79" w:rsidRDefault="00805FFA" w:rsidP="0027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reports of the Chairman and CEO were read.</w:t>
      </w:r>
    </w:p>
    <w:p w14:paraId="3A50D8B1" w14:textId="77777777" w:rsidR="00805FFA" w:rsidRDefault="00805FFA" w:rsidP="002768E7">
      <w:pPr>
        <w:rPr>
          <w:rFonts w:ascii="Arial" w:hAnsi="Arial" w:cs="Arial"/>
          <w:sz w:val="24"/>
          <w:szCs w:val="24"/>
        </w:rPr>
      </w:pPr>
    </w:p>
    <w:p w14:paraId="6EDFCDC9" w14:textId="2D80AC7D" w:rsidR="00805FFA" w:rsidRDefault="00805FFA" w:rsidP="0027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was made by Linda Wright</w:t>
      </w:r>
      <w:r w:rsidR="00A64D96">
        <w:rPr>
          <w:rFonts w:ascii="Arial" w:hAnsi="Arial" w:cs="Arial"/>
          <w:sz w:val="24"/>
          <w:szCs w:val="24"/>
        </w:rPr>
        <w:t xml:space="preserve"> to accept all reports as written.  Motion seconded by Da</w:t>
      </w:r>
      <w:r w:rsidR="00556281">
        <w:rPr>
          <w:rFonts w:ascii="Arial" w:hAnsi="Arial" w:cs="Arial"/>
          <w:sz w:val="24"/>
          <w:szCs w:val="24"/>
        </w:rPr>
        <w:t xml:space="preserve">niel </w:t>
      </w:r>
      <w:proofErr w:type="spellStart"/>
      <w:r w:rsidR="006900F5">
        <w:rPr>
          <w:rFonts w:ascii="Arial" w:hAnsi="Arial" w:cs="Arial"/>
          <w:sz w:val="24"/>
          <w:szCs w:val="24"/>
        </w:rPr>
        <w:t>Amsd</w:t>
      </w:r>
      <w:r w:rsidR="00556281">
        <w:rPr>
          <w:rFonts w:ascii="Arial" w:hAnsi="Arial" w:cs="Arial"/>
          <w:sz w:val="24"/>
          <w:szCs w:val="24"/>
        </w:rPr>
        <w:t>e</w:t>
      </w:r>
      <w:r w:rsidR="006900F5">
        <w:rPr>
          <w:rFonts w:ascii="Arial" w:hAnsi="Arial" w:cs="Arial"/>
          <w:sz w:val="24"/>
          <w:szCs w:val="24"/>
        </w:rPr>
        <w:t>n</w:t>
      </w:r>
      <w:proofErr w:type="spellEnd"/>
      <w:r w:rsidR="00BB6419">
        <w:rPr>
          <w:rFonts w:ascii="Arial" w:hAnsi="Arial" w:cs="Arial"/>
          <w:sz w:val="24"/>
          <w:szCs w:val="24"/>
        </w:rPr>
        <w:t>. Motion carried.</w:t>
      </w:r>
    </w:p>
    <w:p w14:paraId="64B2FD00" w14:textId="77777777" w:rsidR="00BB6419" w:rsidRDefault="00BB6419" w:rsidP="002768E7">
      <w:pPr>
        <w:rPr>
          <w:rFonts w:ascii="Arial" w:hAnsi="Arial" w:cs="Arial"/>
          <w:sz w:val="24"/>
          <w:szCs w:val="24"/>
        </w:rPr>
      </w:pPr>
    </w:p>
    <w:p w14:paraId="7143F585" w14:textId="52BD1B3F" w:rsidR="00307220" w:rsidRDefault="001A4EFB" w:rsidP="002768E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UNFINISHED BUSINESS</w:t>
      </w:r>
    </w:p>
    <w:p w14:paraId="7B365443" w14:textId="63FB986A" w:rsidR="00307220" w:rsidRDefault="00307220" w:rsidP="002768E7">
      <w:pPr>
        <w:rPr>
          <w:rFonts w:ascii="Arial" w:hAnsi="Arial" w:cs="Arial"/>
          <w:sz w:val="24"/>
          <w:szCs w:val="24"/>
        </w:rPr>
      </w:pPr>
    </w:p>
    <w:p w14:paraId="653C9210" w14:textId="2CC27A23" w:rsidR="00307220" w:rsidRDefault="00307220" w:rsidP="0027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None.</w:t>
      </w:r>
    </w:p>
    <w:p w14:paraId="5AA4ADD3" w14:textId="77777777" w:rsidR="00307220" w:rsidRDefault="00307220" w:rsidP="002768E7">
      <w:pPr>
        <w:rPr>
          <w:rFonts w:ascii="Arial" w:hAnsi="Arial" w:cs="Arial"/>
          <w:sz w:val="24"/>
          <w:szCs w:val="24"/>
        </w:rPr>
      </w:pPr>
    </w:p>
    <w:p w14:paraId="660DC117" w14:textId="2FFCFCAE" w:rsidR="00307220" w:rsidRDefault="00C16EF9" w:rsidP="002768E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 BUSINESS</w:t>
      </w:r>
    </w:p>
    <w:p w14:paraId="32A22C5A" w14:textId="77777777" w:rsidR="00C16EF9" w:rsidRDefault="00C16EF9" w:rsidP="002768E7">
      <w:pPr>
        <w:rPr>
          <w:rFonts w:ascii="Arial" w:hAnsi="Arial" w:cs="Arial"/>
          <w:sz w:val="24"/>
          <w:szCs w:val="24"/>
        </w:rPr>
      </w:pPr>
    </w:p>
    <w:p w14:paraId="4307AAB4" w14:textId="1E8920A2" w:rsidR="00207BCB" w:rsidRDefault="00207BCB" w:rsidP="0027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0D7ADCD5" w14:textId="77777777" w:rsidR="00207BCB" w:rsidRDefault="00207BCB" w:rsidP="002768E7">
      <w:pPr>
        <w:rPr>
          <w:rFonts w:ascii="Arial" w:hAnsi="Arial" w:cs="Arial"/>
          <w:sz w:val="24"/>
          <w:szCs w:val="24"/>
        </w:rPr>
      </w:pPr>
    </w:p>
    <w:p w14:paraId="0B31FD46" w14:textId="76FD78EE" w:rsidR="00207BCB" w:rsidRDefault="009D2CE1" w:rsidP="0027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motion was made by Cara Harris</w:t>
      </w:r>
      <w:r w:rsidR="0070285A">
        <w:rPr>
          <w:rFonts w:ascii="Arial" w:hAnsi="Arial" w:cs="Arial"/>
          <w:sz w:val="24"/>
          <w:szCs w:val="24"/>
        </w:rPr>
        <w:t xml:space="preserve"> to accept the candidates running in an uncontested board election</w:t>
      </w:r>
      <w:r w:rsidR="00945937">
        <w:rPr>
          <w:rFonts w:ascii="Arial" w:hAnsi="Arial" w:cs="Arial"/>
          <w:sz w:val="24"/>
          <w:szCs w:val="24"/>
        </w:rPr>
        <w:t xml:space="preserve"> to serve on the Affinity Credit Union Board of Directors. It was seconded by Anthony Fields</w:t>
      </w:r>
      <w:r w:rsidR="00641222">
        <w:rPr>
          <w:rFonts w:ascii="Arial" w:hAnsi="Arial" w:cs="Arial"/>
          <w:sz w:val="24"/>
          <w:szCs w:val="24"/>
        </w:rPr>
        <w:t>. Motion carried.</w:t>
      </w:r>
    </w:p>
    <w:p w14:paraId="5C97EE0E" w14:textId="77777777" w:rsidR="00C712E0" w:rsidRDefault="00C712E0" w:rsidP="002768E7">
      <w:pPr>
        <w:rPr>
          <w:rFonts w:ascii="Arial" w:hAnsi="Arial" w:cs="Arial"/>
          <w:sz w:val="24"/>
          <w:szCs w:val="24"/>
        </w:rPr>
      </w:pPr>
    </w:p>
    <w:p w14:paraId="1B2D73DF" w14:textId="1DE30F4F" w:rsidR="00C712E0" w:rsidRDefault="00C712E0" w:rsidP="0027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Aaron Olson, Lee Roy Porter, and Terry Jones were elected to </w:t>
      </w:r>
      <w:proofErr w:type="gramStart"/>
      <w:r>
        <w:rPr>
          <w:rFonts w:ascii="Arial" w:hAnsi="Arial" w:cs="Arial"/>
          <w:sz w:val="24"/>
          <w:szCs w:val="24"/>
        </w:rPr>
        <w:t>three year</w:t>
      </w:r>
      <w:proofErr w:type="gramEnd"/>
      <w:r>
        <w:rPr>
          <w:rFonts w:ascii="Arial" w:hAnsi="Arial" w:cs="Arial"/>
          <w:sz w:val="24"/>
          <w:szCs w:val="24"/>
        </w:rPr>
        <w:t xml:space="preserve"> terms on the Board </w:t>
      </w:r>
      <w:r w:rsidR="00BD52E2">
        <w:rPr>
          <w:rFonts w:ascii="Arial" w:hAnsi="Arial" w:cs="Arial"/>
          <w:sz w:val="24"/>
          <w:szCs w:val="24"/>
        </w:rPr>
        <w:t xml:space="preserve">while Cindi Summers was elected to a two year term on the Board. </w:t>
      </w:r>
    </w:p>
    <w:p w14:paraId="4D483210" w14:textId="77777777" w:rsidR="002D3517" w:rsidRDefault="002D3517" w:rsidP="002768E7">
      <w:pPr>
        <w:rPr>
          <w:rFonts w:ascii="Arial" w:hAnsi="Arial" w:cs="Arial"/>
          <w:sz w:val="24"/>
          <w:szCs w:val="24"/>
        </w:rPr>
      </w:pPr>
    </w:p>
    <w:p w14:paraId="7A050FF6" w14:textId="2E85AFFA" w:rsidR="002D3517" w:rsidRDefault="006E384D" w:rsidP="0027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Oath of Office was administered to the Directors by James Martens.</w:t>
      </w:r>
    </w:p>
    <w:p w14:paraId="3AEA44EF" w14:textId="77777777" w:rsidR="006E384D" w:rsidRDefault="006E384D" w:rsidP="002768E7">
      <w:pPr>
        <w:rPr>
          <w:rFonts w:ascii="Arial" w:hAnsi="Arial" w:cs="Arial"/>
          <w:sz w:val="24"/>
          <w:szCs w:val="24"/>
        </w:rPr>
      </w:pPr>
    </w:p>
    <w:p w14:paraId="26D1B5D4" w14:textId="22B53BE4" w:rsidR="006E384D" w:rsidRDefault="006E384D" w:rsidP="0027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  <w:r w:rsidR="0090136E">
        <w:rPr>
          <w:rFonts w:ascii="Arial" w:hAnsi="Arial" w:cs="Arial"/>
          <w:sz w:val="24"/>
          <w:szCs w:val="24"/>
        </w:rPr>
        <w:t xml:space="preserve"> was made at 7:00 p.m. by Dave Busch and seconded by Kathy Haney.</w:t>
      </w:r>
      <w:r w:rsidR="00607C45">
        <w:rPr>
          <w:rFonts w:ascii="Arial" w:hAnsi="Arial" w:cs="Arial"/>
          <w:sz w:val="24"/>
          <w:szCs w:val="24"/>
        </w:rPr>
        <w:t xml:space="preserve"> Motion carried. </w:t>
      </w:r>
    </w:p>
    <w:p w14:paraId="0745BD74" w14:textId="77777777" w:rsidR="00607C45" w:rsidRPr="00C16EF9" w:rsidRDefault="00607C45" w:rsidP="002768E7">
      <w:pPr>
        <w:rPr>
          <w:rFonts w:ascii="Arial" w:hAnsi="Arial" w:cs="Arial"/>
          <w:sz w:val="24"/>
          <w:szCs w:val="24"/>
        </w:rPr>
      </w:pPr>
    </w:p>
    <w:sectPr w:rsidR="00607C45" w:rsidRPr="00C16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33233918">
    <w:abstractNumId w:val="19"/>
  </w:num>
  <w:num w:numId="2" w16cid:durableId="1149056508">
    <w:abstractNumId w:val="12"/>
  </w:num>
  <w:num w:numId="3" w16cid:durableId="1435787676">
    <w:abstractNumId w:val="10"/>
  </w:num>
  <w:num w:numId="4" w16cid:durableId="146747321">
    <w:abstractNumId w:val="21"/>
  </w:num>
  <w:num w:numId="5" w16cid:durableId="1059354583">
    <w:abstractNumId w:val="13"/>
  </w:num>
  <w:num w:numId="6" w16cid:durableId="392775598">
    <w:abstractNumId w:val="16"/>
  </w:num>
  <w:num w:numId="7" w16cid:durableId="2076775964">
    <w:abstractNumId w:val="18"/>
  </w:num>
  <w:num w:numId="8" w16cid:durableId="164591421">
    <w:abstractNumId w:val="9"/>
  </w:num>
  <w:num w:numId="9" w16cid:durableId="483591318">
    <w:abstractNumId w:val="7"/>
  </w:num>
  <w:num w:numId="10" w16cid:durableId="921337250">
    <w:abstractNumId w:val="6"/>
  </w:num>
  <w:num w:numId="11" w16cid:durableId="77480988">
    <w:abstractNumId w:val="5"/>
  </w:num>
  <w:num w:numId="12" w16cid:durableId="1418862774">
    <w:abstractNumId w:val="4"/>
  </w:num>
  <w:num w:numId="13" w16cid:durableId="980504081">
    <w:abstractNumId w:val="8"/>
  </w:num>
  <w:num w:numId="14" w16cid:durableId="810364429">
    <w:abstractNumId w:val="3"/>
  </w:num>
  <w:num w:numId="15" w16cid:durableId="1333143382">
    <w:abstractNumId w:val="2"/>
  </w:num>
  <w:num w:numId="16" w16cid:durableId="987975566">
    <w:abstractNumId w:val="1"/>
  </w:num>
  <w:num w:numId="17" w16cid:durableId="335688427">
    <w:abstractNumId w:val="0"/>
  </w:num>
  <w:num w:numId="18" w16cid:durableId="424301644">
    <w:abstractNumId w:val="14"/>
  </w:num>
  <w:num w:numId="19" w16cid:durableId="1718624721">
    <w:abstractNumId w:val="15"/>
  </w:num>
  <w:num w:numId="20" w16cid:durableId="801078610">
    <w:abstractNumId w:val="20"/>
  </w:num>
  <w:num w:numId="21" w16cid:durableId="761030953">
    <w:abstractNumId w:val="17"/>
  </w:num>
  <w:num w:numId="22" w16cid:durableId="1176307401">
    <w:abstractNumId w:val="11"/>
  </w:num>
  <w:num w:numId="23" w16cid:durableId="7340089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E7"/>
    <w:rsid w:val="000E0CAA"/>
    <w:rsid w:val="001A4EFB"/>
    <w:rsid w:val="00207BCB"/>
    <w:rsid w:val="002768E7"/>
    <w:rsid w:val="002D3517"/>
    <w:rsid w:val="00307220"/>
    <w:rsid w:val="00556281"/>
    <w:rsid w:val="00607C45"/>
    <w:rsid w:val="00641222"/>
    <w:rsid w:val="00645252"/>
    <w:rsid w:val="006900F5"/>
    <w:rsid w:val="006D3D74"/>
    <w:rsid w:val="006E384D"/>
    <w:rsid w:val="0070285A"/>
    <w:rsid w:val="00805FFA"/>
    <w:rsid w:val="0083569A"/>
    <w:rsid w:val="0090136E"/>
    <w:rsid w:val="00945937"/>
    <w:rsid w:val="009D2CE1"/>
    <w:rsid w:val="00A64D96"/>
    <w:rsid w:val="00A9204E"/>
    <w:rsid w:val="00B41F79"/>
    <w:rsid w:val="00BB6419"/>
    <w:rsid w:val="00BB7F88"/>
    <w:rsid w:val="00BD52E2"/>
    <w:rsid w:val="00C16EF9"/>
    <w:rsid w:val="00C7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B7EE"/>
  <w15:chartTrackingRefBased/>
  <w15:docId w15:val="{1C5CFDB0-88AE-42DC-8EAA-963E5B8C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1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Heidi Shaw</cp:lastModifiedBy>
  <cp:revision>2</cp:revision>
  <dcterms:created xsi:type="dcterms:W3CDTF">2022-05-11T14:16:00Z</dcterms:created>
  <dcterms:modified xsi:type="dcterms:W3CDTF">2022-05-11T14:16:00Z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